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102A5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1E7DC5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</w:t>
      </w:r>
      <w:r w:rsidR="00606EBC">
        <w:rPr>
          <w:rFonts w:hint="eastAsia"/>
          <w:sz w:val="28"/>
          <w:szCs w:val="28"/>
        </w:rPr>
        <w:t>仁峰生态建设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CB6F9A" w:rsidRDefault="00CB6F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申请资质类别：水利水电施工总承包三级</w:t>
      </w:r>
    </w:p>
    <w:tbl>
      <w:tblPr>
        <w:tblW w:w="0" w:type="auto"/>
        <w:tblInd w:w="-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355"/>
        <w:gridCol w:w="606"/>
        <w:gridCol w:w="1309"/>
        <w:gridCol w:w="2171"/>
        <w:gridCol w:w="1303"/>
      </w:tblGrid>
      <w:tr w:rsidR="00606EBC" w:rsidTr="00FE3A19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朱文松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高级工程师</w:t>
            </w:r>
          </w:p>
        </w:tc>
      </w:tr>
      <w:tr w:rsidR="00606EBC" w:rsidTr="00FE3A19">
        <w:trPr>
          <w:trHeight w:val="740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420106196</w:t>
            </w:r>
            <w:r>
              <w:rPr>
                <w:rFonts w:ascii="仿宋" w:eastAsia="仿宋" w:hAnsi="仿宋"/>
                <w:b/>
                <w:kern w:val="28"/>
                <w:position w:val="-40"/>
                <w:sz w:val="24"/>
              </w:rPr>
              <w:t>*****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4914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农田水利</w:t>
            </w:r>
          </w:p>
        </w:tc>
      </w:tr>
    </w:tbl>
    <w:p w:rsidR="001E7DC5" w:rsidRDefault="00102A58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0" w:type="auto"/>
        <w:tblInd w:w="-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606EBC" w:rsidTr="00FE3A19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606EBC" w:rsidRDefault="00606EB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606EBC" w:rsidRDefault="00606EB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606EBC" w:rsidTr="00FE3A19">
        <w:trPr>
          <w:trHeight w:val="15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遂昌县石坑坪水库工程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坝高</w:t>
            </w:r>
            <w:r>
              <w:rPr>
                <w:rFonts w:ascii="仿宋_GB2312" w:hint="eastAsia"/>
                <w:sz w:val="22"/>
              </w:rPr>
              <w:t>54</w:t>
            </w:r>
            <w:r>
              <w:rPr>
                <w:rFonts w:ascii="仿宋_GB2312" w:hint="eastAsia"/>
                <w:sz w:val="22"/>
              </w:rPr>
              <w:t>米，水库库容</w:t>
            </w:r>
            <w:r>
              <w:rPr>
                <w:rFonts w:ascii="仿宋_GB2312" w:hint="eastAsia"/>
                <w:sz w:val="22"/>
              </w:rPr>
              <w:t>259</w:t>
            </w:r>
            <w:r>
              <w:rPr>
                <w:rFonts w:ascii="仿宋_GB2312" w:hint="eastAsia"/>
                <w:sz w:val="22"/>
              </w:rPr>
              <w:t>万立方，最大下泄闸流量</w:t>
            </w:r>
            <w:r>
              <w:rPr>
                <w:rFonts w:ascii="仿宋_GB2312" w:hint="eastAsia"/>
                <w:sz w:val="22"/>
              </w:rPr>
              <w:t>116m3/s.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遂昌县石坑坪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2013.2.18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2016.08.31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浙江金华市顺泰水电建设有限公司水利水电总承包壹级</w:t>
            </w:r>
          </w:p>
        </w:tc>
      </w:tr>
      <w:tr w:rsidR="00606EBC" w:rsidTr="00FE3A1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jc w:val="center"/>
              <w:rPr>
                <w:rFonts w:ascii="仿宋" w:eastAsia="仿宋" w:hAnsi="仿宋" w:hint="eastAsia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永康市杨溪水库除险加固工程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水库总库容</w:t>
            </w:r>
            <w:r>
              <w:rPr>
                <w:rFonts w:ascii="仿宋_GB2312" w:hint="eastAsia"/>
                <w:sz w:val="22"/>
              </w:rPr>
              <w:t>6453</w:t>
            </w:r>
            <w:r>
              <w:rPr>
                <w:rFonts w:ascii="仿宋_GB2312" w:hint="eastAsia"/>
                <w:sz w:val="22"/>
              </w:rPr>
              <w:t>万立方，坝高</w:t>
            </w:r>
            <w:r>
              <w:rPr>
                <w:rFonts w:ascii="仿宋_GB2312" w:hint="eastAsia"/>
                <w:sz w:val="22"/>
              </w:rPr>
              <w:t>42.2</w:t>
            </w:r>
            <w:r>
              <w:rPr>
                <w:rFonts w:ascii="仿宋_GB2312" w:hint="eastAsia"/>
                <w:sz w:val="22"/>
              </w:rPr>
              <w:t>米。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永康市杨溪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2008.11.14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2011.10.30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BC" w:rsidRDefault="00606EB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浙江金华市顺泰水电建设有限公司水利水电总承包壹级</w:t>
            </w:r>
          </w:p>
        </w:tc>
      </w:tr>
    </w:tbl>
    <w:p w:rsidR="0045281C" w:rsidRPr="00606EBC" w:rsidRDefault="0045281C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5281C" w:rsidRDefault="0045281C">
      <w:pPr>
        <w:spacing w:line="360" w:lineRule="auto"/>
        <w:jc w:val="center"/>
        <w:rPr>
          <w:rFonts w:ascii="仿宋" w:eastAsia="仿宋" w:hAnsi="仿宋" w:hint="eastAsia"/>
          <w:sz w:val="24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346"/>
        <w:gridCol w:w="2884"/>
        <w:gridCol w:w="1346"/>
        <w:gridCol w:w="1458"/>
        <w:gridCol w:w="2220"/>
      </w:tblGrid>
      <w:tr w:rsidR="00153D0C" w:rsidTr="00FE3A19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884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220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153D0C" w:rsidTr="00FE3A19">
        <w:trPr>
          <w:cantSplit/>
          <w:trHeight w:hRule="exact" w:val="502"/>
          <w:jc w:val="center"/>
        </w:trPr>
        <w:tc>
          <w:tcPr>
            <w:tcW w:w="769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胡超琼</w:t>
            </w:r>
          </w:p>
        </w:tc>
        <w:tc>
          <w:tcPr>
            <w:tcW w:w="2884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330681199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7064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153D0C" w:rsidRDefault="00153D0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233161704326</w:t>
            </w:r>
          </w:p>
        </w:tc>
      </w:tr>
      <w:tr w:rsidR="00153D0C" w:rsidTr="00FE3A19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杨承柏</w:t>
            </w:r>
          </w:p>
        </w:tc>
        <w:tc>
          <w:tcPr>
            <w:tcW w:w="2884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429004198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3899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233151700777</w:t>
            </w:r>
          </w:p>
        </w:tc>
      </w:tr>
      <w:tr w:rsidR="00153D0C" w:rsidTr="00FE3A19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姜淮川</w:t>
            </w:r>
          </w:p>
        </w:tc>
        <w:tc>
          <w:tcPr>
            <w:tcW w:w="2884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330304198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0049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233101046133</w:t>
            </w:r>
          </w:p>
        </w:tc>
      </w:tr>
      <w:tr w:rsidR="00153D0C" w:rsidTr="00FE3A19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吴德俊</w:t>
            </w:r>
          </w:p>
        </w:tc>
        <w:tc>
          <w:tcPr>
            <w:tcW w:w="2884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332525197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0011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233111265115</w:t>
            </w:r>
          </w:p>
        </w:tc>
      </w:tr>
      <w:tr w:rsidR="00153D0C" w:rsidTr="00FE3A19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韩伟庆</w:t>
            </w:r>
          </w:p>
        </w:tc>
        <w:tc>
          <w:tcPr>
            <w:tcW w:w="2884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330682198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1210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233161602810</w:t>
            </w:r>
          </w:p>
        </w:tc>
      </w:tr>
      <w:tr w:rsidR="00153D0C" w:rsidTr="00FE3A19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何乐文</w:t>
            </w:r>
          </w:p>
        </w:tc>
        <w:tc>
          <w:tcPr>
            <w:tcW w:w="2884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362525199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5717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233171704306</w:t>
            </w:r>
          </w:p>
        </w:tc>
      </w:tr>
      <w:tr w:rsidR="00153D0C" w:rsidTr="00FE3A19">
        <w:trPr>
          <w:cantSplit/>
          <w:trHeight w:hRule="exact" w:val="467"/>
          <w:jc w:val="center"/>
        </w:trPr>
        <w:tc>
          <w:tcPr>
            <w:tcW w:w="769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刘春慧</w:t>
            </w:r>
          </w:p>
        </w:tc>
        <w:tc>
          <w:tcPr>
            <w:tcW w:w="2884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130282198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0044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2331515108028</w:t>
            </w:r>
          </w:p>
        </w:tc>
      </w:tr>
      <w:tr w:rsidR="00153D0C" w:rsidTr="00FE3A19">
        <w:trPr>
          <w:cantSplit/>
          <w:trHeight w:hRule="exact" w:val="467"/>
          <w:jc w:val="center"/>
        </w:trPr>
        <w:tc>
          <w:tcPr>
            <w:tcW w:w="769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8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袁倩倩</w:t>
            </w:r>
          </w:p>
        </w:tc>
        <w:tc>
          <w:tcPr>
            <w:tcW w:w="2884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330727199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4728</w:t>
            </w:r>
          </w:p>
        </w:tc>
        <w:tc>
          <w:tcPr>
            <w:tcW w:w="1346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153D0C" w:rsidRDefault="00153D0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2331515111015</w:t>
            </w:r>
          </w:p>
        </w:tc>
      </w:tr>
    </w:tbl>
    <w:p w:rsidR="0045281C" w:rsidRDefault="0045281C">
      <w:pPr>
        <w:jc w:val="center"/>
        <w:rPr>
          <w:rFonts w:hint="eastAsia"/>
          <w:b/>
          <w:bCs/>
          <w:sz w:val="32"/>
          <w:szCs w:val="32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1E7DC5" w:rsidRDefault="001E7DC5">
      <w:pPr>
        <w:rPr>
          <w:rFonts w:ascii="仿宋" w:eastAsia="仿宋" w:hAnsi="仿宋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985"/>
        <w:gridCol w:w="767"/>
        <w:gridCol w:w="1148"/>
        <w:gridCol w:w="2236"/>
        <w:gridCol w:w="2611"/>
        <w:gridCol w:w="1319"/>
      </w:tblGrid>
      <w:tr w:rsidR="00153D0C" w:rsidTr="00FE3A19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153D0C" w:rsidTr="00FE3A19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韩伟庆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330682198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1210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int="eastAsia"/>
                <w:sz w:val="22"/>
              </w:rPr>
              <w:t>计算机应用技术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8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何池胜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342823196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4313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8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何根翠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中专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332528197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5020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水电站电力设备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89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何娟娟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340823199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4043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86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姜淮川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330304198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0049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88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刘春慧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130282198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0044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8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汪陆冲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340823197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4015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农业水利工程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90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吴德俊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332525197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0011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8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杨承柏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429004198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3899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  <w:tr w:rsidR="00153D0C" w:rsidTr="00FE3A19">
        <w:trPr>
          <w:cantSplit/>
          <w:trHeight w:hRule="exact" w:val="90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周玉霞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340823197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bookmarkStart w:id="0" w:name="_GoBack"/>
            <w:bookmarkEnd w:id="0"/>
            <w:r>
              <w:rPr>
                <w:rFonts w:ascii="仿宋_GB2312" w:hAnsi="宋体" w:hint="eastAsia"/>
                <w:kern w:val="0"/>
                <w:sz w:val="22"/>
              </w:rPr>
              <w:t>1523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水利资源与海洋工程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0C" w:rsidRDefault="00153D0C" w:rsidP="00FE3A19">
            <w:pPr>
              <w:widowControl/>
              <w:jc w:val="center"/>
              <w:rPr>
                <w:rFonts w:ascii="仿宋_GB2312" w:hAnsi="宋体" w:hint="eastAsia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水利水电工程施工总承包三级</w:t>
            </w:r>
          </w:p>
        </w:tc>
      </w:tr>
    </w:tbl>
    <w:p w:rsidR="001E7DC5" w:rsidRPr="00153D0C" w:rsidRDefault="001E7DC5">
      <w:pPr>
        <w:rPr>
          <w:rFonts w:ascii="仿宋" w:eastAsia="仿宋" w:hAnsi="仿宋"/>
          <w:sz w:val="24"/>
        </w:rPr>
      </w:pPr>
    </w:p>
    <w:sectPr w:rsidR="001E7DC5" w:rsidRPr="0015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85" w:rsidRDefault="00281685" w:rsidP="00C61BA2">
      <w:r>
        <w:separator/>
      </w:r>
    </w:p>
  </w:endnote>
  <w:endnote w:type="continuationSeparator" w:id="0">
    <w:p w:rsidR="00281685" w:rsidRDefault="00281685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85" w:rsidRDefault="00281685" w:rsidP="00C61BA2">
      <w:r>
        <w:separator/>
      </w:r>
    </w:p>
  </w:footnote>
  <w:footnote w:type="continuationSeparator" w:id="0">
    <w:p w:rsidR="00281685" w:rsidRDefault="00281685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102A58"/>
    <w:rsid w:val="001120BC"/>
    <w:rsid w:val="00153D0C"/>
    <w:rsid w:val="001D14AC"/>
    <w:rsid w:val="001D1AE4"/>
    <w:rsid w:val="001E7DC5"/>
    <w:rsid w:val="00281685"/>
    <w:rsid w:val="0045281C"/>
    <w:rsid w:val="005F57E4"/>
    <w:rsid w:val="00606EBC"/>
    <w:rsid w:val="00611C7F"/>
    <w:rsid w:val="009231A5"/>
    <w:rsid w:val="00C61BA2"/>
    <w:rsid w:val="00CB6F9A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1E969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3</cp:revision>
  <dcterms:created xsi:type="dcterms:W3CDTF">2018-04-19T06:50:00Z</dcterms:created>
  <dcterms:modified xsi:type="dcterms:W3CDTF">2018-04-19T06:57:00Z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